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page" w:tblpX="1" w:tblpY="31"/>
        <w:tblW w:w="17042" w:type="dxa"/>
        <w:tblLook w:val="04A0" w:firstRow="1" w:lastRow="0" w:firstColumn="1" w:lastColumn="0" w:noHBand="0" w:noVBand="1"/>
      </w:tblPr>
      <w:tblGrid>
        <w:gridCol w:w="1686"/>
        <w:gridCol w:w="1858"/>
        <w:gridCol w:w="1417"/>
        <w:gridCol w:w="1335"/>
        <w:gridCol w:w="1675"/>
        <w:gridCol w:w="134"/>
        <w:gridCol w:w="89"/>
        <w:gridCol w:w="222"/>
        <w:gridCol w:w="15"/>
        <w:gridCol w:w="606"/>
        <w:gridCol w:w="6"/>
        <w:gridCol w:w="868"/>
        <w:gridCol w:w="235"/>
        <w:gridCol w:w="1373"/>
        <w:gridCol w:w="58"/>
        <w:gridCol w:w="5402"/>
        <w:gridCol w:w="10"/>
        <w:gridCol w:w="43"/>
        <w:gridCol w:w="10"/>
      </w:tblGrid>
      <w:tr w:rsidR="00902464" w:rsidRPr="00FF0228" w:rsidTr="009F4549">
        <w:trPr>
          <w:gridAfter w:val="3"/>
          <w:wAfter w:w="64" w:type="dxa"/>
          <w:trHeight w:val="739"/>
        </w:trPr>
        <w:tc>
          <w:tcPr>
            <w:tcW w:w="1688" w:type="dxa"/>
            <w:vAlign w:val="center"/>
          </w:tcPr>
          <w:p w:rsidR="00C06BBB" w:rsidRPr="00FF0228" w:rsidRDefault="006A7B10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Spanje</w:t>
            </w:r>
          </w:p>
        </w:tc>
        <w:tc>
          <w:tcPr>
            <w:tcW w:w="1858" w:type="dxa"/>
            <w:vAlign w:val="center"/>
          </w:tcPr>
          <w:p w:rsidR="00C06BBB" w:rsidRPr="00FF0228" w:rsidRDefault="006A7B10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Republiek </w:t>
            </w:r>
            <w:r w:rsidR="00C06BBB">
              <w:rPr>
                <w:rFonts w:ascii="Arial" w:hAnsi="Arial" w:cs="Arial"/>
                <w:b/>
                <w:sz w:val="24"/>
              </w:rPr>
              <w:t>Stadhouders</w:t>
            </w:r>
          </w:p>
        </w:tc>
        <w:tc>
          <w:tcPr>
            <w:tcW w:w="1297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F0228">
              <w:rPr>
                <w:rFonts w:ascii="Arial" w:hAnsi="Arial" w:cs="Arial"/>
                <w:b/>
                <w:sz w:val="24"/>
              </w:rPr>
              <w:t>Engeland</w:t>
            </w:r>
          </w:p>
        </w:tc>
        <w:tc>
          <w:tcPr>
            <w:tcW w:w="1338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F0228">
              <w:rPr>
                <w:rFonts w:ascii="Arial" w:hAnsi="Arial" w:cs="Arial"/>
                <w:b/>
                <w:sz w:val="24"/>
              </w:rPr>
              <w:t>Frankrijk</w:t>
            </w:r>
          </w:p>
        </w:tc>
        <w:tc>
          <w:tcPr>
            <w:tcW w:w="2752" w:type="dxa"/>
            <w:gridSpan w:val="6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Tijden</w:t>
            </w:r>
          </w:p>
        </w:tc>
        <w:tc>
          <w:tcPr>
            <w:tcW w:w="5543" w:type="dxa"/>
            <w:gridSpan w:val="2"/>
            <w:vAlign w:val="center"/>
          </w:tcPr>
          <w:p w:rsidR="00C06BBB" w:rsidRPr="00FF0228" w:rsidRDefault="00C06BBB" w:rsidP="009F4549">
            <w:pPr>
              <w:rPr>
                <w:rFonts w:ascii="Arial" w:hAnsi="Arial" w:cs="Arial"/>
                <w:b/>
                <w:sz w:val="24"/>
              </w:rPr>
            </w:pPr>
            <w:r w:rsidRPr="00FF0228">
              <w:rPr>
                <w:rFonts w:ascii="Arial" w:hAnsi="Arial" w:cs="Arial"/>
                <w:b/>
                <w:sz w:val="24"/>
              </w:rPr>
              <w:t>Gebeurtenis</w:t>
            </w:r>
          </w:p>
        </w:tc>
      </w:tr>
      <w:tr w:rsidR="00902464" w:rsidRPr="00FF0228" w:rsidTr="009F4549">
        <w:trPr>
          <w:gridAfter w:val="3"/>
          <w:wAfter w:w="64" w:type="dxa"/>
          <w:trHeight w:val="739"/>
        </w:trPr>
        <w:tc>
          <w:tcPr>
            <w:tcW w:w="1688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58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97" w:type="dxa"/>
            <w:shd w:val="clear" w:color="auto" w:fill="92D050"/>
            <w:vAlign w:val="center"/>
          </w:tcPr>
          <w:p w:rsidR="00C06BBB" w:rsidRDefault="00902464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Hendrik VIII</w:t>
            </w:r>
          </w:p>
          <w:p w:rsidR="00902464" w:rsidRPr="00902464" w:rsidRDefault="00902464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1509 – 1547 </w:t>
            </w:r>
          </w:p>
        </w:tc>
        <w:tc>
          <w:tcPr>
            <w:tcW w:w="1338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002060"/>
            <w:vAlign w:val="center"/>
          </w:tcPr>
          <w:p w:rsidR="00EB797D" w:rsidRPr="00EB797D" w:rsidRDefault="00EB797D" w:rsidP="009F4549">
            <w:pPr>
              <w:rPr>
                <w:rFonts w:ascii="Arial" w:hAnsi="Arial" w:cs="Arial"/>
                <w:b/>
                <w:sz w:val="24"/>
              </w:rPr>
            </w:pPr>
            <w:r w:rsidRPr="00EB797D">
              <w:rPr>
                <w:rFonts w:ascii="Arial" w:hAnsi="Arial" w:cs="Arial"/>
                <w:b/>
                <w:sz w:val="24"/>
              </w:rPr>
              <w:t>1517 – 1648:</w:t>
            </w:r>
          </w:p>
          <w:p w:rsidR="00C06BBB" w:rsidRPr="00FF0228" w:rsidRDefault="00EB797D" w:rsidP="009F4549">
            <w:pPr>
              <w:rPr>
                <w:rFonts w:ascii="Arial" w:hAnsi="Arial" w:cs="Arial"/>
                <w:b/>
                <w:sz w:val="24"/>
              </w:rPr>
            </w:pPr>
            <w:r w:rsidRPr="00EB797D">
              <w:rPr>
                <w:rFonts w:ascii="Arial" w:hAnsi="Arial" w:cs="Arial"/>
                <w:sz w:val="24"/>
              </w:rPr>
              <w:t>Reformatie</w:t>
            </w:r>
          </w:p>
        </w:tc>
        <w:tc>
          <w:tcPr>
            <w:tcW w:w="2502" w:type="dxa"/>
            <w:gridSpan w:val="4"/>
            <w:vAlign w:val="center"/>
          </w:tcPr>
          <w:p w:rsidR="00C06BBB" w:rsidRPr="00E07396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Begin jaren 16</w:t>
            </w:r>
            <w:r w:rsidRPr="00E07396">
              <w:rPr>
                <w:rFonts w:ascii="Arial" w:hAnsi="Arial" w:cs="Arial"/>
                <w:sz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</w:rPr>
              <w:t xml:space="preserve"> eeuw</w:t>
            </w:r>
          </w:p>
        </w:tc>
        <w:tc>
          <w:tcPr>
            <w:tcW w:w="5543" w:type="dxa"/>
            <w:gridSpan w:val="2"/>
            <w:vAlign w:val="center"/>
          </w:tcPr>
          <w:p w:rsidR="00C06BBB" w:rsidRPr="00E07396" w:rsidRDefault="00C06BBB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Moedernegotie: dat was nodig vanwege de lage landbouwopbrengst</w:t>
            </w:r>
          </w:p>
        </w:tc>
      </w:tr>
      <w:tr w:rsidR="00902464" w:rsidRPr="00FF0228" w:rsidTr="009F4549">
        <w:trPr>
          <w:gridAfter w:val="3"/>
          <w:wAfter w:w="64" w:type="dxa"/>
          <w:trHeight w:val="698"/>
        </w:trPr>
        <w:tc>
          <w:tcPr>
            <w:tcW w:w="1688" w:type="dxa"/>
            <w:shd w:val="clear" w:color="auto" w:fill="FFC000"/>
            <w:vAlign w:val="center"/>
          </w:tcPr>
          <w:p w:rsidR="00C06BBB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Karel V</w:t>
            </w:r>
          </w:p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1519 - 1555</w:t>
            </w:r>
          </w:p>
        </w:tc>
        <w:tc>
          <w:tcPr>
            <w:tcW w:w="1858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97" w:type="dxa"/>
            <w:shd w:val="clear" w:color="auto" w:fill="92D050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38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002060"/>
            <w:vAlign w:val="center"/>
          </w:tcPr>
          <w:p w:rsidR="00C06BBB" w:rsidRPr="00FF0228" w:rsidRDefault="00C06BBB" w:rsidP="009F45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C06BBB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1521</w:t>
            </w:r>
          </w:p>
        </w:tc>
        <w:tc>
          <w:tcPr>
            <w:tcW w:w="5543" w:type="dxa"/>
            <w:gridSpan w:val="2"/>
            <w:vAlign w:val="center"/>
          </w:tcPr>
          <w:p w:rsidR="00C06BBB" w:rsidRDefault="00C06BBB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Edict van Worms: verbod op drukken, verspreiden en bezitten van de geschriften van Maarten Luther </w:t>
            </w:r>
          </w:p>
        </w:tc>
      </w:tr>
      <w:tr w:rsidR="00902464" w:rsidRPr="00FF0228" w:rsidTr="009F4549">
        <w:trPr>
          <w:gridAfter w:val="3"/>
          <w:wAfter w:w="64" w:type="dxa"/>
          <w:trHeight w:val="552"/>
        </w:trPr>
        <w:tc>
          <w:tcPr>
            <w:tcW w:w="1688" w:type="dxa"/>
            <w:shd w:val="clear" w:color="auto" w:fill="FFC000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58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97" w:type="dxa"/>
            <w:shd w:val="clear" w:color="auto" w:fill="92D050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38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002060"/>
            <w:vAlign w:val="center"/>
          </w:tcPr>
          <w:p w:rsidR="00C06BBB" w:rsidRPr="00FF0228" w:rsidRDefault="00C06BBB" w:rsidP="009F45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C06BBB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1522</w:t>
            </w:r>
          </w:p>
        </w:tc>
        <w:tc>
          <w:tcPr>
            <w:tcW w:w="5543" w:type="dxa"/>
            <w:gridSpan w:val="2"/>
            <w:vAlign w:val="center"/>
          </w:tcPr>
          <w:p w:rsidR="00C06BBB" w:rsidRDefault="00C06BBB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Protestantenvervolging werd gecentraliseerd </w:t>
            </w:r>
          </w:p>
        </w:tc>
      </w:tr>
      <w:tr w:rsidR="00902464" w:rsidRPr="00FF0228" w:rsidTr="009F4549">
        <w:trPr>
          <w:gridAfter w:val="3"/>
          <w:wAfter w:w="64" w:type="dxa"/>
          <w:trHeight w:val="552"/>
        </w:trPr>
        <w:tc>
          <w:tcPr>
            <w:tcW w:w="1688" w:type="dxa"/>
            <w:shd w:val="clear" w:color="auto" w:fill="FFC000"/>
            <w:vAlign w:val="center"/>
          </w:tcPr>
          <w:p w:rsidR="00902464" w:rsidRPr="00FF0228" w:rsidRDefault="00902464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58" w:type="dxa"/>
            <w:vAlign w:val="center"/>
          </w:tcPr>
          <w:p w:rsidR="00902464" w:rsidRPr="00FF0228" w:rsidRDefault="00902464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97" w:type="dxa"/>
            <w:shd w:val="clear" w:color="auto" w:fill="92D050"/>
            <w:vAlign w:val="center"/>
          </w:tcPr>
          <w:p w:rsidR="00902464" w:rsidRPr="00FF0228" w:rsidRDefault="00902464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38" w:type="dxa"/>
            <w:vAlign w:val="center"/>
          </w:tcPr>
          <w:p w:rsidR="00902464" w:rsidRPr="00FF0228" w:rsidRDefault="00902464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002060"/>
            <w:vAlign w:val="center"/>
          </w:tcPr>
          <w:p w:rsidR="00902464" w:rsidRPr="00FF0228" w:rsidRDefault="00902464" w:rsidP="009F45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02464" w:rsidRDefault="00902464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1534</w:t>
            </w:r>
          </w:p>
        </w:tc>
        <w:tc>
          <w:tcPr>
            <w:tcW w:w="5543" w:type="dxa"/>
            <w:gridSpan w:val="2"/>
            <w:vAlign w:val="center"/>
          </w:tcPr>
          <w:p w:rsidR="00902464" w:rsidRPr="00902464" w:rsidRDefault="00902464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Eng: </w:t>
            </w:r>
            <w:proofErr w:type="spellStart"/>
            <w:r>
              <w:rPr>
                <w:rFonts w:ascii="Arial" w:hAnsi="Arial" w:cs="Arial"/>
                <w:sz w:val="24"/>
              </w:rPr>
              <w:t>Church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of England uitgeroepen als Anglicaanse Kerk </w:t>
            </w:r>
          </w:p>
        </w:tc>
      </w:tr>
      <w:tr w:rsidR="00902464" w:rsidRPr="00FF0228" w:rsidTr="009F4549">
        <w:trPr>
          <w:gridAfter w:val="3"/>
          <w:wAfter w:w="64" w:type="dxa"/>
          <w:trHeight w:val="978"/>
        </w:trPr>
        <w:tc>
          <w:tcPr>
            <w:tcW w:w="1688" w:type="dxa"/>
            <w:shd w:val="clear" w:color="auto" w:fill="FFC000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58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C06BBB" w:rsidRDefault="00902464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Eduard VI</w:t>
            </w:r>
          </w:p>
          <w:p w:rsidR="00902464" w:rsidRPr="00902464" w:rsidRDefault="00902464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1547 - 1553</w:t>
            </w:r>
          </w:p>
        </w:tc>
        <w:tc>
          <w:tcPr>
            <w:tcW w:w="1338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002060"/>
            <w:vAlign w:val="center"/>
          </w:tcPr>
          <w:p w:rsidR="00C06BBB" w:rsidRPr="00FF0228" w:rsidRDefault="00C06BBB" w:rsidP="009F45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C06BBB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1550</w:t>
            </w:r>
          </w:p>
        </w:tc>
        <w:tc>
          <w:tcPr>
            <w:tcW w:w="5543" w:type="dxa"/>
            <w:gridSpan w:val="2"/>
            <w:vAlign w:val="center"/>
          </w:tcPr>
          <w:p w:rsidR="00C06BBB" w:rsidRDefault="00C06BBB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Bloedplakkaat: ketters zouden de doodstraf krijgen &gt; inquisitie </w:t>
            </w:r>
          </w:p>
        </w:tc>
      </w:tr>
      <w:tr w:rsidR="00902464" w:rsidRPr="00FF0228" w:rsidTr="009F4549">
        <w:trPr>
          <w:gridAfter w:val="3"/>
          <w:wAfter w:w="64" w:type="dxa"/>
          <w:trHeight w:val="994"/>
        </w:trPr>
        <w:tc>
          <w:tcPr>
            <w:tcW w:w="1688" w:type="dxa"/>
            <w:shd w:val="clear" w:color="auto" w:fill="FFC000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002060"/>
            <w:vAlign w:val="center"/>
          </w:tcPr>
          <w:p w:rsidR="00C06BBB" w:rsidRPr="00FF0228" w:rsidRDefault="00C06BBB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1555</w:t>
            </w:r>
          </w:p>
        </w:tc>
        <w:tc>
          <w:tcPr>
            <w:tcW w:w="5543" w:type="dxa"/>
            <w:gridSpan w:val="2"/>
            <w:vAlign w:val="center"/>
          </w:tcPr>
          <w:p w:rsidR="00C06BBB" w:rsidRDefault="00C06BBB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Karel V doet afstand van zijn troon en splitst het Habsburgse rijk op. De Republiek valt onder het Spaanse deel o.l.v. Filips II </w:t>
            </w:r>
          </w:p>
          <w:p w:rsidR="00C06BBB" w:rsidRPr="00FF0228" w:rsidRDefault="00C06BBB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Vrede van Augsburg </w:t>
            </w:r>
          </w:p>
        </w:tc>
      </w:tr>
      <w:tr w:rsidR="00902464" w:rsidRPr="00FF0228" w:rsidTr="009F4549">
        <w:trPr>
          <w:gridAfter w:val="3"/>
          <w:wAfter w:w="64" w:type="dxa"/>
          <w:trHeight w:val="258"/>
        </w:trPr>
        <w:tc>
          <w:tcPr>
            <w:tcW w:w="1688" w:type="dxa"/>
            <w:vMerge w:val="restart"/>
            <w:shd w:val="clear" w:color="auto" w:fill="92D050"/>
            <w:vAlign w:val="center"/>
          </w:tcPr>
          <w:p w:rsidR="00902464" w:rsidRDefault="00902464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Filips II</w:t>
            </w:r>
          </w:p>
          <w:p w:rsidR="00902464" w:rsidRDefault="00902464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1555 – 1598</w:t>
            </w:r>
          </w:p>
        </w:tc>
        <w:tc>
          <w:tcPr>
            <w:tcW w:w="1858" w:type="dxa"/>
            <w:vMerge w:val="restart"/>
            <w:vAlign w:val="center"/>
          </w:tcPr>
          <w:p w:rsidR="00902464" w:rsidRPr="00FF0228" w:rsidRDefault="00902464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vMerge w:val="restart"/>
            <w:shd w:val="clear" w:color="auto" w:fill="92D050"/>
            <w:vAlign w:val="center"/>
          </w:tcPr>
          <w:p w:rsidR="00902464" w:rsidRDefault="00902464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4"/>
              </w:rPr>
              <w:t>Tudor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902464" w:rsidRPr="00FF0228" w:rsidRDefault="00902464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1553 – 1558 </w:t>
            </w:r>
            <w:r w:rsidRPr="00902464">
              <w:rPr>
                <w:rFonts w:ascii="Arial" w:hAnsi="Arial" w:cs="Arial"/>
                <w:i/>
                <w:sz w:val="24"/>
              </w:rPr>
              <w:t>(Bloody Mary)</w:t>
            </w:r>
          </w:p>
        </w:tc>
        <w:tc>
          <w:tcPr>
            <w:tcW w:w="1338" w:type="dxa"/>
            <w:vAlign w:val="center"/>
          </w:tcPr>
          <w:p w:rsidR="00902464" w:rsidRPr="00FF0228" w:rsidRDefault="00902464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52" w:type="dxa"/>
            <w:gridSpan w:val="6"/>
            <w:vMerge w:val="restart"/>
            <w:shd w:val="clear" w:color="auto" w:fill="002060"/>
            <w:vAlign w:val="center"/>
          </w:tcPr>
          <w:p w:rsidR="00902464" w:rsidRPr="00FF0228" w:rsidRDefault="00902464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Merge w:val="restart"/>
            <w:vAlign w:val="center"/>
          </w:tcPr>
          <w:p w:rsidR="00902464" w:rsidRDefault="00902464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1559</w:t>
            </w:r>
          </w:p>
        </w:tc>
        <w:tc>
          <w:tcPr>
            <w:tcW w:w="5543" w:type="dxa"/>
            <w:gridSpan w:val="2"/>
            <w:vMerge w:val="restart"/>
            <w:vAlign w:val="center"/>
          </w:tcPr>
          <w:p w:rsidR="00902464" w:rsidRPr="00F32956" w:rsidRDefault="00902464" w:rsidP="009F454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Fra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t xml:space="preserve">om protestanten beter te kunnen vervolgen sloot hij vrede met Spanje: de Vrede van </w:t>
            </w:r>
            <w:proofErr w:type="spellStart"/>
            <w:r>
              <w:rPr>
                <w:rFonts w:ascii="Arial" w:hAnsi="Arial" w:cs="Arial"/>
                <w:sz w:val="24"/>
              </w:rPr>
              <w:t>Cateau-Cambrésis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464" w:rsidRPr="00FF0228" w:rsidTr="009F4549">
        <w:trPr>
          <w:gridAfter w:val="3"/>
          <w:wAfter w:w="64" w:type="dxa"/>
          <w:trHeight w:val="555"/>
        </w:trPr>
        <w:tc>
          <w:tcPr>
            <w:tcW w:w="1688" w:type="dxa"/>
            <w:vMerge/>
            <w:shd w:val="clear" w:color="auto" w:fill="92D050"/>
            <w:vAlign w:val="center"/>
          </w:tcPr>
          <w:p w:rsidR="00902464" w:rsidRDefault="00902464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vMerge/>
            <w:vAlign w:val="center"/>
          </w:tcPr>
          <w:p w:rsidR="00902464" w:rsidRPr="00FF0228" w:rsidRDefault="00902464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vMerge/>
            <w:shd w:val="clear" w:color="auto" w:fill="92D050"/>
            <w:vAlign w:val="center"/>
          </w:tcPr>
          <w:p w:rsidR="00902464" w:rsidRPr="00FF0228" w:rsidRDefault="00902464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FFC000"/>
            <w:vAlign w:val="center"/>
          </w:tcPr>
          <w:p w:rsidR="00902464" w:rsidRDefault="00902464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Frans II</w:t>
            </w:r>
          </w:p>
          <w:p w:rsidR="00902464" w:rsidRPr="00FF0228" w:rsidRDefault="00902464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1559 –     1560</w:t>
            </w:r>
          </w:p>
        </w:tc>
        <w:tc>
          <w:tcPr>
            <w:tcW w:w="2752" w:type="dxa"/>
            <w:gridSpan w:val="6"/>
            <w:vMerge/>
            <w:shd w:val="clear" w:color="auto" w:fill="002060"/>
            <w:vAlign w:val="center"/>
          </w:tcPr>
          <w:p w:rsidR="00902464" w:rsidRPr="00FF0228" w:rsidRDefault="00902464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Merge/>
            <w:vAlign w:val="center"/>
          </w:tcPr>
          <w:p w:rsidR="00902464" w:rsidRDefault="00902464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543" w:type="dxa"/>
            <w:gridSpan w:val="2"/>
            <w:vMerge/>
            <w:vAlign w:val="center"/>
          </w:tcPr>
          <w:p w:rsidR="00902464" w:rsidRDefault="00902464" w:rsidP="009F454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2464" w:rsidRPr="00FF0228" w:rsidTr="009F4549">
        <w:trPr>
          <w:gridAfter w:val="3"/>
          <w:wAfter w:w="64" w:type="dxa"/>
          <w:trHeight w:val="1232"/>
        </w:trPr>
        <w:tc>
          <w:tcPr>
            <w:tcW w:w="1688" w:type="dxa"/>
            <w:shd w:val="clear" w:color="auto" w:fill="92D050"/>
            <w:vAlign w:val="center"/>
          </w:tcPr>
          <w:p w:rsidR="00C06BBB" w:rsidRDefault="00902464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1559 – 1567: Landvoogdes Margaretha van Parma</w:t>
            </w:r>
          </w:p>
        </w:tc>
        <w:tc>
          <w:tcPr>
            <w:tcW w:w="1858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C06BBB" w:rsidRDefault="00902464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Elisabeth I</w:t>
            </w:r>
          </w:p>
          <w:p w:rsidR="00902464" w:rsidRPr="00FF0228" w:rsidRDefault="00902464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1558 – 1603 </w:t>
            </w:r>
          </w:p>
        </w:tc>
        <w:tc>
          <w:tcPr>
            <w:tcW w:w="1338" w:type="dxa"/>
            <w:shd w:val="clear" w:color="auto" w:fill="92D050"/>
            <w:vAlign w:val="center"/>
          </w:tcPr>
          <w:p w:rsidR="00C06BBB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Karel IX</w:t>
            </w:r>
          </w:p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1560 – 1574 </w:t>
            </w:r>
          </w:p>
        </w:tc>
        <w:tc>
          <w:tcPr>
            <w:tcW w:w="2752" w:type="dxa"/>
            <w:gridSpan w:val="6"/>
            <w:shd w:val="clear" w:color="auto" w:fill="002060"/>
            <w:vAlign w:val="center"/>
          </w:tcPr>
          <w:p w:rsidR="00C06BBB" w:rsidRPr="00FF0228" w:rsidRDefault="00C06BBB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C06BBB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1566</w:t>
            </w:r>
          </w:p>
        </w:tc>
        <w:tc>
          <w:tcPr>
            <w:tcW w:w="5543" w:type="dxa"/>
            <w:gridSpan w:val="2"/>
            <w:vAlign w:val="center"/>
          </w:tcPr>
          <w:p w:rsidR="00C06BBB" w:rsidRDefault="00C06BBB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Smeekschrift aan Margaretha door lage adel + Beeldenstorm </w:t>
            </w:r>
          </w:p>
        </w:tc>
      </w:tr>
      <w:tr w:rsidR="00902464" w:rsidRPr="00FF0228" w:rsidTr="009F4549">
        <w:trPr>
          <w:gridAfter w:val="3"/>
          <w:wAfter w:w="64" w:type="dxa"/>
          <w:trHeight w:val="1120"/>
        </w:trPr>
        <w:tc>
          <w:tcPr>
            <w:tcW w:w="1688" w:type="dxa"/>
            <w:shd w:val="clear" w:color="auto" w:fill="92D050"/>
            <w:vAlign w:val="center"/>
          </w:tcPr>
          <w:p w:rsidR="00902464" w:rsidRDefault="00902464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1567 – 1580/81:</w:t>
            </w:r>
          </w:p>
          <w:p w:rsidR="00C06BBB" w:rsidRDefault="00902464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Hertog Alva</w:t>
            </w:r>
          </w:p>
        </w:tc>
        <w:tc>
          <w:tcPr>
            <w:tcW w:w="1858" w:type="dxa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92D050"/>
            <w:vAlign w:val="center"/>
          </w:tcPr>
          <w:p w:rsidR="00C06BBB" w:rsidRPr="00FF0228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002060"/>
            <w:vAlign w:val="center"/>
          </w:tcPr>
          <w:p w:rsidR="00C06BBB" w:rsidRPr="00FF0228" w:rsidRDefault="00C06BBB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02" w:type="dxa"/>
            <w:gridSpan w:val="4"/>
            <w:vAlign w:val="center"/>
          </w:tcPr>
          <w:p w:rsidR="00C06BBB" w:rsidRDefault="00C06BBB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1567</w:t>
            </w:r>
          </w:p>
        </w:tc>
        <w:tc>
          <w:tcPr>
            <w:tcW w:w="5543" w:type="dxa"/>
            <w:gridSpan w:val="2"/>
            <w:vAlign w:val="center"/>
          </w:tcPr>
          <w:p w:rsidR="00C06BBB" w:rsidRDefault="00C06BBB" w:rsidP="009F454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Margaretha trad minder hard op en dus stuurde Filips II een leger naar de Nederlanden</w:t>
            </w:r>
          </w:p>
        </w:tc>
      </w:tr>
      <w:tr w:rsidR="00827356" w:rsidRPr="00FF0228" w:rsidTr="009F4549">
        <w:trPr>
          <w:gridAfter w:val="3"/>
          <w:wAfter w:w="64" w:type="dxa"/>
          <w:trHeight w:val="1437"/>
        </w:trPr>
        <w:tc>
          <w:tcPr>
            <w:tcW w:w="1688" w:type="dxa"/>
            <w:shd w:val="clear" w:color="auto" w:fill="92D050"/>
            <w:vAlign w:val="center"/>
          </w:tcPr>
          <w:p w:rsidR="00902464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EB797D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EB797D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EB797D" w:rsidRPr="00FF0228" w:rsidRDefault="00EB797D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92D050"/>
            <w:vAlign w:val="center"/>
          </w:tcPr>
          <w:p w:rsidR="00EB797D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  <w:gridSpan w:val="2"/>
            <w:shd w:val="clear" w:color="auto" w:fill="00B0F0"/>
            <w:vAlign w:val="center"/>
          </w:tcPr>
          <w:p w:rsidR="00EB797D" w:rsidRPr="00326193" w:rsidRDefault="00EB797D" w:rsidP="009F4549">
            <w:pPr>
              <w:rPr>
                <w:rFonts w:ascii="Arial" w:hAnsi="Arial" w:cs="Arial"/>
                <w:b/>
                <w:sz w:val="24"/>
              </w:rPr>
            </w:pPr>
            <w:r w:rsidRPr="00326193">
              <w:rPr>
                <w:rFonts w:ascii="Arial" w:hAnsi="Arial" w:cs="Arial"/>
                <w:b/>
                <w:sz w:val="24"/>
              </w:rPr>
              <w:t xml:space="preserve">1568 – 1648: </w:t>
            </w:r>
          </w:p>
          <w:p w:rsidR="00EB797D" w:rsidRPr="00FF0228" w:rsidRDefault="00EB797D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Tachtigjarige oorlog tussen de Republiek en Spanje </w:t>
            </w:r>
          </w:p>
        </w:tc>
        <w:tc>
          <w:tcPr>
            <w:tcW w:w="940" w:type="dxa"/>
            <w:gridSpan w:val="4"/>
            <w:shd w:val="clear" w:color="auto" w:fill="002060"/>
            <w:vAlign w:val="center"/>
          </w:tcPr>
          <w:p w:rsidR="00EB797D" w:rsidRPr="00FF0228" w:rsidRDefault="00EB797D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EB797D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EB797D" w:rsidRDefault="00EB797D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Alva richtte de Raad van Beroerten op (Bloedraad) om prostestanten strengen te vervolgen</w:t>
            </w:r>
          </w:p>
          <w:p w:rsidR="00EB797D" w:rsidRPr="00FF0228" w:rsidRDefault="00EB797D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Opstand begon in 1568 o.l.v. Willem van Oranje</w:t>
            </w:r>
          </w:p>
        </w:tc>
      </w:tr>
      <w:tr w:rsidR="00827356" w:rsidRPr="00FF0228" w:rsidTr="009F4549">
        <w:trPr>
          <w:gridAfter w:val="3"/>
          <w:wAfter w:w="64" w:type="dxa"/>
          <w:trHeight w:val="977"/>
        </w:trPr>
        <w:tc>
          <w:tcPr>
            <w:tcW w:w="1688" w:type="dxa"/>
            <w:shd w:val="clear" w:color="auto" w:fill="92D050"/>
            <w:vAlign w:val="center"/>
          </w:tcPr>
          <w:p w:rsidR="00EB797D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7030A0"/>
            <w:vAlign w:val="center"/>
          </w:tcPr>
          <w:p w:rsidR="00EB797D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Willem van Oranje</w:t>
            </w:r>
          </w:p>
          <w:p w:rsidR="00EB797D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1572 – 1584  </w:t>
            </w:r>
          </w:p>
        </w:tc>
        <w:tc>
          <w:tcPr>
            <w:tcW w:w="1297" w:type="dxa"/>
            <w:shd w:val="clear" w:color="auto" w:fill="FFC000"/>
            <w:vAlign w:val="center"/>
          </w:tcPr>
          <w:p w:rsidR="00EB797D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92D050"/>
            <w:vAlign w:val="center"/>
          </w:tcPr>
          <w:p w:rsidR="00EB797D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  <w:gridSpan w:val="2"/>
            <w:shd w:val="clear" w:color="auto" w:fill="00B0F0"/>
            <w:vAlign w:val="center"/>
          </w:tcPr>
          <w:p w:rsidR="00EB797D" w:rsidRPr="00FF0228" w:rsidRDefault="00EB797D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0" w:type="dxa"/>
            <w:gridSpan w:val="4"/>
            <w:shd w:val="clear" w:color="auto" w:fill="002060"/>
            <w:vAlign w:val="center"/>
          </w:tcPr>
          <w:p w:rsidR="00EB797D" w:rsidRPr="00FF0228" w:rsidRDefault="00EB797D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EB797D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1572</w:t>
            </w:r>
          </w:p>
        </w:tc>
        <w:tc>
          <w:tcPr>
            <w:tcW w:w="5543" w:type="dxa"/>
            <w:gridSpan w:val="2"/>
            <w:vAlign w:val="center"/>
          </w:tcPr>
          <w:p w:rsidR="00EB797D" w:rsidRDefault="00EB797D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Watergeuzen namen Den Briel in</w:t>
            </w:r>
          </w:p>
          <w:p w:rsidR="009F4549" w:rsidRPr="009F4549" w:rsidRDefault="009F4549" w:rsidP="009F454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Fra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t>Huwelijk tussen Hendrik van Navarra en zijn zus &gt; Bloedbruiloft (</w:t>
            </w:r>
            <w:proofErr w:type="spellStart"/>
            <w:r>
              <w:rPr>
                <w:rFonts w:ascii="Arial" w:hAnsi="Arial" w:cs="Arial"/>
                <w:sz w:val="24"/>
              </w:rPr>
              <w:t>Bartholomeusnacht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</w:tr>
      <w:tr w:rsidR="009F4549" w:rsidRPr="00FF0228" w:rsidTr="009F4549">
        <w:trPr>
          <w:gridAfter w:val="3"/>
          <w:wAfter w:w="64" w:type="dxa"/>
          <w:trHeight w:val="645"/>
        </w:trPr>
        <w:tc>
          <w:tcPr>
            <w:tcW w:w="1688" w:type="dxa"/>
            <w:vMerge w:val="restart"/>
            <w:shd w:val="clear" w:color="auto" w:fill="92D05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vMerge w:val="restart"/>
            <w:shd w:val="clear" w:color="auto" w:fill="7030A0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vMerge w:val="restart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92D05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  <w:gridSpan w:val="2"/>
            <w:vMerge w:val="restart"/>
            <w:shd w:val="clear" w:color="auto" w:fill="00B0F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0" w:type="dxa"/>
            <w:gridSpan w:val="4"/>
            <w:vMerge w:val="restart"/>
            <w:shd w:val="clear" w:color="auto" w:fill="00206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Merge w:val="restart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1576</w:t>
            </w:r>
          </w:p>
        </w:tc>
        <w:tc>
          <w:tcPr>
            <w:tcW w:w="5543" w:type="dxa"/>
            <w:gridSpan w:val="2"/>
            <w:vMerge w:val="restart"/>
            <w:vAlign w:val="center"/>
          </w:tcPr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Pacificatie van Gent: mislukte snel door de godsdienstkwestie </w:t>
            </w:r>
          </w:p>
        </w:tc>
      </w:tr>
      <w:tr w:rsidR="009F4549" w:rsidRPr="00FF0228" w:rsidTr="009F4549">
        <w:trPr>
          <w:gridAfter w:val="3"/>
          <w:wAfter w:w="64" w:type="dxa"/>
          <w:trHeight w:val="317"/>
        </w:trPr>
        <w:tc>
          <w:tcPr>
            <w:tcW w:w="1688" w:type="dxa"/>
            <w:vMerge/>
            <w:shd w:val="clear" w:color="auto" w:fill="92D05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vMerge/>
            <w:shd w:val="clear" w:color="auto" w:fill="7030A0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vMerge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  <w:gridSpan w:val="2"/>
            <w:vMerge/>
            <w:shd w:val="clear" w:color="auto" w:fill="00B0F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0" w:type="dxa"/>
            <w:gridSpan w:val="4"/>
            <w:vMerge/>
            <w:shd w:val="clear" w:color="auto" w:fill="00206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Merge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543" w:type="dxa"/>
            <w:gridSpan w:val="2"/>
            <w:vMerge/>
            <w:vAlign w:val="center"/>
          </w:tcPr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</w:tr>
      <w:tr w:rsidR="00827356" w:rsidRPr="00FF0228" w:rsidTr="009F4549">
        <w:trPr>
          <w:gridAfter w:val="3"/>
          <w:wAfter w:w="64" w:type="dxa"/>
          <w:trHeight w:val="977"/>
        </w:trPr>
        <w:tc>
          <w:tcPr>
            <w:tcW w:w="1688" w:type="dxa"/>
            <w:shd w:val="clear" w:color="auto" w:fill="92D050"/>
            <w:vAlign w:val="center"/>
          </w:tcPr>
          <w:p w:rsidR="00EB797D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7030A0"/>
            <w:vAlign w:val="center"/>
          </w:tcPr>
          <w:p w:rsidR="00EB797D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EB797D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B797D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  <w:gridSpan w:val="2"/>
            <w:shd w:val="clear" w:color="auto" w:fill="00B0F0"/>
            <w:vAlign w:val="center"/>
          </w:tcPr>
          <w:p w:rsidR="00EB797D" w:rsidRPr="00FF0228" w:rsidRDefault="00EB797D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0" w:type="dxa"/>
            <w:gridSpan w:val="4"/>
            <w:shd w:val="clear" w:color="auto" w:fill="002060"/>
            <w:vAlign w:val="center"/>
          </w:tcPr>
          <w:p w:rsidR="00EB797D" w:rsidRPr="00FF0228" w:rsidRDefault="00EB797D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EB797D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1579</w:t>
            </w:r>
          </w:p>
        </w:tc>
        <w:tc>
          <w:tcPr>
            <w:tcW w:w="5543" w:type="dxa"/>
            <w:gridSpan w:val="2"/>
            <w:vAlign w:val="center"/>
          </w:tcPr>
          <w:p w:rsidR="00EB797D" w:rsidRDefault="00EB797D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Unie van Atrecht en Unie van Utrecht </w:t>
            </w:r>
          </w:p>
        </w:tc>
      </w:tr>
      <w:tr w:rsidR="00827356" w:rsidRPr="00FF0228" w:rsidTr="009F4549">
        <w:trPr>
          <w:gridAfter w:val="3"/>
          <w:wAfter w:w="64" w:type="dxa"/>
          <w:trHeight w:val="848"/>
        </w:trPr>
        <w:tc>
          <w:tcPr>
            <w:tcW w:w="1688" w:type="dxa"/>
            <w:shd w:val="clear" w:color="auto" w:fill="92D050"/>
            <w:vAlign w:val="center"/>
          </w:tcPr>
          <w:p w:rsidR="00EB797D" w:rsidRPr="006A7B10" w:rsidRDefault="00EB797D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X </w:t>
            </w:r>
          </w:p>
        </w:tc>
        <w:tc>
          <w:tcPr>
            <w:tcW w:w="1858" w:type="dxa"/>
            <w:shd w:val="clear" w:color="auto" w:fill="7030A0"/>
            <w:vAlign w:val="center"/>
          </w:tcPr>
          <w:p w:rsidR="00EB797D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EB797D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B797D" w:rsidRPr="00FF0228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  <w:gridSpan w:val="2"/>
            <w:shd w:val="clear" w:color="auto" w:fill="00B0F0"/>
            <w:vAlign w:val="center"/>
          </w:tcPr>
          <w:p w:rsidR="00EB797D" w:rsidRPr="00FF0228" w:rsidRDefault="00EB797D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0" w:type="dxa"/>
            <w:gridSpan w:val="4"/>
            <w:shd w:val="clear" w:color="auto" w:fill="002060"/>
            <w:vAlign w:val="center"/>
          </w:tcPr>
          <w:p w:rsidR="00EB797D" w:rsidRPr="00FF0228" w:rsidRDefault="00EB797D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EB797D" w:rsidRDefault="00EB797D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1581</w:t>
            </w:r>
          </w:p>
        </w:tc>
        <w:tc>
          <w:tcPr>
            <w:tcW w:w="5543" w:type="dxa"/>
            <w:gridSpan w:val="2"/>
            <w:vAlign w:val="center"/>
          </w:tcPr>
          <w:p w:rsidR="00EB797D" w:rsidRDefault="00EB797D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Plakkaat van </w:t>
            </w:r>
            <w:proofErr w:type="spellStart"/>
            <w:r>
              <w:rPr>
                <w:rFonts w:ascii="Arial" w:hAnsi="Arial" w:cs="Arial"/>
                <w:sz w:val="24"/>
              </w:rPr>
              <w:t>Verlatinghe</w:t>
            </w:r>
            <w:proofErr w:type="spellEnd"/>
            <w:r>
              <w:rPr>
                <w:rFonts w:ascii="Arial" w:hAnsi="Arial" w:cs="Arial"/>
                <w:sz w:val="24"/>
              </w:rPr>
              <w:t>: recht om de vorst af te zetten. Filips II werd afgezet als koning van de Nederlanden</w:t>
            </w:r>
          </w:p>
        </w:tc>
      </w:tr>
      <w:tr w:rsidR="0036280A" w:rsidRPr="00FF0228" w:rsidTr="009F4549">
        <w:trPr>
          <w:gridAfter w:val="3"/>
          <w:wAfter w:w="64" w:type="dxa"/>
          <w:trHeight w:val="848"/>
        </w:trPr>
        <w:tc>
          <w:tcPr>
            <w:tcW w:w="1688" w:type="dxa"/>
            <w:shd w:val="clear" w:color="auto" w:fill="auto"/>
            <w:vAlign w:val="center"/>
          </w:tcPr>
          <w:p w:rsidR="00D15A95" w:rsidRDefault="00D15A95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58" w:type="dxa"/>
            <w:shd w:val="clear" w:color="auto" w:fill="7030A0"/>
            <w:vAlign w:val="center"/>
          </w:tcPr>
          <w:p w:rsidR="00D15A95" w:rsidRDefault="00D15A95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D15A95" w:rsidRPr="00FF0228" w:rsidRDefault="00D15A95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D15A95" w:rsidRPr="00FF0228" w:rsidRDefault="00D15A95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  <w:gridSpan w:val="2"/>
            <w:shd w:val="clear" w:color="auto" w:fill="00B0F0"/>
            <w:vAlign w:val="center"/>
          </w:tcPr>
          <w:p w:rsidR="00D15A95" w:rsidRPr="00FF0228" w:rsidRDefault="00D15A95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0" w:type="dxa"/>
            <w:gridSpan w:val="4"/>
            <w:shd w:val="clear" w:color="auto" w:fill="002060"/>
            <w:vAlign w:val="center"/>
          </w:tcPr>
          <w:p w:rsidR="00D15A95" w:rsidRPr="00FF0228" w:rsidRDefault="00D15A95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D15A95" w:rsidRDefault="00D15A95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1584</w:t>
            </w:r>
          </w:p>
        </w:tc>
        <w:tc>
          <w:tcPr>
            <w:tcW w:w="5543" w:type="dxa"/>
            <w:gridSpan w:val="2"/>
            <w:vAlign w:val="center"/>
          </w:tcPr>
          <w:p w:rsidR="00D15A95" w:rsidRDefault="00D15A95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Willem van Oranje vermoord door Balthasar Gerards </w:t>
            </w:r>
          </w:p>
        </w:tc>
      </w:tr>
      <w:tr w:rsidR="00902464" w:rsidRPr="00FF0228" w:rsidTr="00282438">
        <w:trPr>
          <w:gridAfter w:val="3"/>
          <w:wAfter w:w="64" w:type="dxa"/>
          <w:trHeight w:val="1276"/>
        </w:trPr>
        <w:tc>
          <w:tcPr>
            <w:tcW w:w="1688" w:type="dxa"/>
            <w:vAlign w:val="center"/>
          </w:tcPr>
          <w:p w:rsidR="00D15A95" w:rsidRPr="00FF0228" w:rsidRDefault="00D15A95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D15A95" w:rsidRDefault="00D15A95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Zoektocht naar een vorst</w:t>
            </w:r>
          </w:p>
        </w:tc>
        <w:tc>
          <w:tcPr>
            <w:tcW w:w="1297" w:type="dxa"/>
            <w:shd w:val="clear" w:color="auto" w:fill="FFC000"/>
            <w:vAlign w:val="center"/>
          </w:tcPr>
          <w:p w:rsidR="00D15A95" w:rsidRPr="00FF0228" w:rsidRDefault="00D15A95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D15A95" w:rsidRPr="00FF0228" w:rsidRDefault="00D15A95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1" w:type="dxa"/>
            <w:gridSpan w:val="3"/>
            <w:shd w:val="clear" w:color="auto" w:fill="00B0F0"/>
            <w:vAlign w:val="center"/>
          </w:tcPr>
          <w:p w:rsidR="00D15A95" w:rsidRPr="00FF0228" w:rsidRDefault="00D15A95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002060"/>
            <w:vAlign w:val="center"/>
          </w:tcPr>
          <w:p w:rsidR="00D15A95" w:rsidRPr="00FF0228" w:rsidRDefault="00D15A95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D15A95" w:rsidRDefault="00D15A95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1585</w:t>
            </w:r>
          </w:p>
        </w:tc>
        <w:tc>
          <w:tcPr>
            <w:tcW w:w="5543" w:type="dxa"/>
            <w:gridSpan w:val="2"/>
            <w:vAlign w:val="center"/>
          </w:tcPr>
          <w:p w:rsidR="00D15A95" w:rsidRDefault="00D15A95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Verovering Antwerpen, waardoor Amsterdam kon uitgroeien tot het centrum van de Europese handel</w:t>
            </w:r>
          </w:p>
          <w:p w:rsidR="00827356" w:rsidRDefault="00827356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Steun tegen Spanje van Engeland </w:t>
            </w:r>
          </w:p>
        </w:tc>
      </w:tr>
      <w:tr w:rsidR="00902464" w:rsidRPr="00FF0228" w:rsidTr="00282438">
        <w:trPr>
          <w:gridAfter w:val="3"/>
          <w:wAfter w:w="64" w:type="dxa"/>
          <w:trHeight w:val="1150"/>
        </w:trPr>
        <w:tc>
          <w:tcPr>
            <w:tcW w:w="1688" w:type="dxa"/>
            <w:vAlign w:val="center"/>
          </w:tcPr>
          <w:p w:rsidR="00D15A95" w:rsidRPr="00FF0228" w:rsidRDefault="00D15A95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D15A95" w:rsidRPr="00FF0228" w:rsidRDefault="00D15A95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D15A95" w:rsidRPr="00FF0228" w:rsidRDefault="00D15A95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D15A95" w:rsidRPr="00FF0228" w:rsidRDefault="00D15A95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1" w:type="dxa"/>
            <w:gridSpan w:val="3"/>
            <w:shd w:val="clear" w:color="auto" w:fill="00B0F0"/>
            <w:vAlign w:val="center"/>
          </w:tcPr>
          <w:p w:rsidR="00D15A95" w:rsidRPr="00FF0228" w:rsidRDefault="00D15A95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002060"/>
            <w:vAlign w:val="center"/>
          </w:tcPr>
          <w:p w:rsidR="00D15A95" w:rsidRPr="00FF0228" w:rsidRDefault="00D15A95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D15A95" w:rsidRDefault="00D15A95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1587</w:t>
            </w:r>
          </w:p>
        </w:tc>
        <w:tc>
          <w:tcPr>
            <w:tcW w:w="5543" w:type="dxa"/>
            <w:gridSpan w:val="2"/>
            <w:vAlign w:val="center"/>
          </w:tcPr>
          <w:p w:rsidR="00D15A95" w:rsidRDefault="00D15A95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Deductie van </w:t>
            </w:r>
            <w:proofErr w:type="spellStart"/>
            <w:r>
              <w:rPr>
                <w:rFonts w:ascii="Arial" w:hAnsi="Arial" w:cs="Arial"/>
                <w:sz w:val="24"/>
              </w:rPr>
              <w:t>Vrancken</w:t>
            </w:r>
            <w:proofErr w:type="spellEnd"/>
            <w:r>
              <w:rPr>
                <w:rFonts w:ascii="Arial" w:hAnsi="Arial" w:cs="Arial"/>
                <w:sz w:val="24"/>
              </w:rPr>
              <w:t>: juridische rechtvaardiging om niet meer naar een vorst te zoeken (door Johan van Oldenbarnevelt)</w:t>
            </w:r>
          </w:p>
        </w:tc>
      </w:tr>
      <w:tr w:rsidR="009F4549" w:rsidRPr="00FF0228" w:rsidTr="00F87AC7">
        <w:trPr>
          <w:gridAfter w:val="3"/>
          <w:wAfter w:w="64" w:type="dxa"/>
          <w:trHeight w:val="901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FF0066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Maurits</w:t>
            </w:r>
          </w:p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1588 – 1625 </w:t>
            </w:r>
          </w:p>
        </w:tc>
        <w:tc>
          <w:tcPr>
            <w:tcW w:w="1297" w:type="dxa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1" w:type="dxa"/>
            <w:gridSpan w:val="3"/>
            <w:shd w:val="clear" w:color="auto" w:fill="00B0F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00206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1588</w:t>
            </w:r>
          </w:p>
        </w:tc>
        <w:tc>
          <w:tcPr>
            <w:tcW w:w="5543" w:type="dxa"/>
            <w:gridSpan w:val="2"/>
            <w:vAlign w:val="center"/>
          </w:tcPr>
          <w:p w:rsidR="009F4549" w:rsidRPr="00902464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Eng: </w:t>
            </w:r>
            <w:r>
              <w:rPr>
                <w:rFonts w:ascii="Arial" w:hAnsi="Arial" w:cs="Arial"/>
                <w:sz w:val="24"/>
              </w:rPr>
              <w:t>Armada van Filips II</w:t>
            </w:r>
          </w:p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Ontstaan van de Republiek der Zeven Verenigde Nederlanden</w:t>
            </w:r>
          </w:p>
        </w:tc>
      </w:tr>
      <w:tr w:rsidR="009F4549" w:rsidRPr="00FF0228" w:rsidTr="009F4549">
        <w:trPr>
          <w:gridAfter w:val="3"/>
          <w:wAfter w:w="64" w:type="dxa"/>
          <w:trHeight w:val="901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FF0066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92D050"/>
            <w:vAlign w:val="center"/>
          </w:tcPr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Hendrik IV</w:t>
            </w:r>
          </w:p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1589 – 1610</w:t>
            </w:r>
          </w:p>
        </w:tc>
        <w:tc>
          <w:tcPr>
            <w:tcW w:w="1901" w:type="dxa"/>
            <w:gridSpan w:val="3"/>
            <w:shd w:val="clear" w:color="auto" w:fill="00B0F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00206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1596</w:t>
            </w:r>
          </w:p>
        </w:tc>
        <w:tc>
          <w:tcPr>
            <w:tcW w:w="5543" w:type="dxa"/>
            <w:gridSpan w:val="2"/>
            <w:vAlign w:val="center"/>
          </w:tcPr>
          <w:p w:rsidR="009F4549" w:rsidRPr="009F4549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Drievoudig Verbond tussen Engeland, Frankrijk en de Republiek tegen Spanje</w:t>
            </w:r>
          </w:p>
        </w:tc>
      </w:tr>
      <w:tr w:rsidR="009F4549" w:rsidRPr="00FF0228" w:rsidTr="009F4549">
        <w:trPr>
          <w:gridAfter w:val="3"/>
          <w:wAfter w:w="64" w:type="dxa"/>
          <w:trHeight w:val="901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FF0066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92D05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01" w:type="dxa"/>
            <w:gridSpan w:val="3"/>
            <w:shd w:val="clear" w:color="auto" w:fill="00B0F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00206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1598</w:t>
            </w:r>
          </w:p>
        </w:tc>
        <w:tc>
          <w:tcPr>
            <w:tcW w:w="5543" w:type="dxa"/>
            <w:gridSpan w:val="2"/>
            <w:vAlign w:val="center"/>
          </w:tcPr>
          <w:p w:rsidR="009F4549" w:rsidRPr="009F4549" w:rsidRDefault="009F4549" w:rsidP="009F454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Fra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Pr="009F4549">
              <w:rPr>
                <w:rFonts w:ascii="Arial" w:hAnsi="Arial" w:cs="Arial"/>
                <w:sz w:val="24"/>
              </w:rPr>
              <w:t>Edict van Na</w:t>
            </w:r>
            <w:r>
              <w:rPr>
                <w:rFonts w:ascii="Arial" w:hAnsi="Arial" w:cs="Arial"/>
                <w:sz w:val="24"/>
              </w:rPr>
              <w:t>n</w:t>
            </w:r>
            <w:r w:rsidRPr="009F4549">
              <w:rPr>
                <w:rFonts w:ascii="Arial" w:hAnsi="Arial" w:cs="Arial"/>
                <w:sz w:val="24"/>
              </w:rPr>
              <w:t>tes</w:t>
            </w:r>
            <w:r>
              <w:rPr>
                <w:rFonts w:ascii="Arial" w:hAnsi="Arial" w:cs="Arial"/>
                <w:sz w:val="24"/>
              </w:rPr>
              <w:t xml:space="preserve">, hugenoten kregen meer godsdienstvrijheid </w:t>
            </w:r>
          </w:p>
        </w:tc>
      </w:tr>
      <w:tr w:rsidR="0036280A" w:rsidRPr="00FF0228" w:rsidTr="009F4549">
        <w:trPr>
          <w:gridAfter w:val="3"/>
          <w:wAfter w:w="64" w:type="dxa"/>
          <w:trHeight w:val="739"/>
        </w:trPr>
        <w:tc>
          <w:tcPr>
            <w:tcW w:w="1688" w:type="dxa"/>
            <w:vAlign w:val="center"/>
          </w:tcPr>
          <w:p w:rsidR="0036280A" w:rsidRPr="00FF0228" w:rsidRDefault="0036280A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FF0066"/>
            <w:vAlign w:val="center"/>
          </w:tcPr>
          <w:p w:rsidR="0036280A" w:rsidRDefault="0036280A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36280A" w:rsidRPr="00FF0228" w:rsidRDefault="0036280A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92D050"/>
            <w:vAlign w:val="center"/>
          </w:tcPr>
          <w:p w:rsidR="0036280A" w:rsidRDefault="0036280A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1" w:type="dxa"/>
            <w:gridSpan w:val="3"/>
            <w:shd w:val="clear" w:color="auto" w:fill="00B0F0"/>
            <w:vAlign w:val="center"/>
          </w:tcPr>
          <w:p w:rsidR="0036280A" w:rsidRPr="00FF0228" w:rsidRDefault="0036280A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002060"/>
            <w:vAlign w:val="center"/>
          </w:tcPr>
          <w:p w:rsidR="0036280A" w:rsidRPr="00FF0228" w:rsidRDefault="0036280A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36280A" w:rsidRDefault="0036280A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1600</w:t>
            </w:r>
          </w:p>
        </w:tc>
        <w:tc>
          <w:tcPr>
            <w:tcW w:w="5543" w:type="dxa"/>
            <w:gridSpan w:val="2"/>
            <w:vAlign w:val="center"/>
          </w:tcPr>
          <w:p w:rsidR="0036280A" w:rsidRPr="0036280A" w:rsidRDefault="0036280A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Eng: </w:t>
            </w:r>
            <w:r>
              <w:rPr>
                <w:rFonts w:ascii="Arial" w:hAnsi="Arial" w:cs="Arial"/>
                <w:sz w:val="24"/>
              </w:rPr>
              <w:t>East-India Company</w:t>
            </w:r>
          </w:p>
        </w:tc>
      </w:tr>
      <w:tr w:rsidR="009F4549" w:rsidRPr="00FF0228" w:rsidTr="009F4549">
        <w:trPr>
          <w:gridAfter w:val="3"/>
          <w:wAfter w:w="64" w:type="dxa"/>
          <w:trHeight w:val="739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FF0066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92D05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01" w:type="dxa"/>
            <w:gridSpan w:val="3"/>
            <w:shd w:val="clear" w:color="auto" w:fill="00B0F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00206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1602</w:t>
            </w:r>
          </w:p>
        </w:tc>
        <w:tc>
          <w:tcPr>
            <w:tcW w:w="5543" w:type="dxa"/>
            <w:gridSpan w:val="2"/>
            <w:vAlign w:val="center"/>
          </w:tcPr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Oprichting VOC </w:t>
            </w:r>
          </w:p>
        </w:tc>
      </w:tr>
      <w:tr w:rsidR="009F4549" w:rsidRPr="00FF0228" w:rsidTr="00A60B7F">
        <w:trPr>
          <w:gridAfter w:val="2"/>
          <w:wAfter w:w="54" w:type="dxa"/>
          <w:trHeight w:val="393"/>
        </w:trPr>
        <w:tc>
          <w:tcPr>
            <w:tcW w:w="1688" w:type="dxa"/>
            <w:vMerge w:val="restart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vMerge w:val="restart"/>
            <w:shd w:val="clear" w:color="auto" w:fill="FF0066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vMerge w:val="restart"/>
            <w:shd w:val="clear" w:color="auto" w:fill="92D050"/>
            <w:vAlign w:val="center"/>
          </w:tcPr>
          <w:p w:rsidR="00A60B7F" w:rsidRDefault="00A60B7F" w:rsidP="00A60B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Jacobus I Stuart</w:t>
            </w:r>
          </w:p>
          <w:p w:rsidR="009F4549" w:rsidRPr="00FF0228" w:rsidRDefault="00A60B7F" w:rsidP="00A60B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1603 – 1625  </w:t>
            </w:r>
          </w:p>
        </w:tc>
        <w:tc>
          <w:tcPr>
            <w:tcW w:w="1338" w:type="dxa"/>
            <w:vMerge w:val="restart"/>
            <w:shd w:val="clear" w:color="auto" w:fill="FFC000"/>
            <w:vAlign w:val="center"/>
          </w:tcPr>
          <w:p w:rsidR="009F4549" w:rsidRDefault="00A60B7F" w:rsidP="00A60B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Lodewijk XIII</w:t>
            </w:r>
          </w:p>
          <w:p w:rsidR="00A60B7F" w:rsidRPr="00FF0228" w:rsidRDefault="00A60B7F" w:rsidP="00A60B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1610 – 1643 </w:t>
            </w:r>
          </w:p>
        </w:tc>
        <w:tc>
          <w:tcPr>
            <w:tcW w:w="1678" w:type="dxa"/>
            <w:vMerge w:val="restart"/>
            <w:shd w:val="clear" w:color="auto" w:fill="FF0000"/>
            <w:vAlign w:val="center"/>
          </w:tcPr>
          <w:p w:rsidR="009F4549" w:rsidRPr="00EB797D" w:rsidRDefault="009F4549" w:rsidP="009F4549">
            <w:pPr>
              <w:rPr>
                <w:rFonts w:ascii="Arial" w:hAnsi="Arial" w:cs="Arial"/>
                <w:b/>
                <w:sz w:val="24"/>
              </w:rPr>
            </w:pPr>
            <w:r w:rsidRPr="00EB797D">
              <w:rPr>
                <w:rFonts w:ascii="Arial" w:hAnsi="Arial" w:cs="Arial"/>
                <w:b/>
                <w:sz w:val="24"/>
              </w:rPr>
              <w:t>1609 – 1621:</w:t>
            </w:r>
          </w:p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Twaalfjarig Bestand</w:t>
            </w:r>
          </w:p>
        </w:tc>
        <w:tc>
          <w:tcPr>
            <w:tcW w:w="223" w:type="dxa"/>
            <w:gridSpan w:val="2"/>
            <w:vMerge w:val="restart"/>
            <w:shd w:val="clear" w:color="auto" w:fill="00B0F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00206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4" w:type="dxa"/>
            <w:gridSpan w:val="2"/>
            <w:tcBorders>
              <w:right w:val="nil"/>
            </w:tcBorders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8" w:type="dxa"/>
            <w:gridSpan w:val="2"/>
            <w:tcBorders>
              <w:left w:val="nil"/>
            </w:tcBorders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1618</w:t>
            </w:r>
          </w:p>
        </w:tc>
        <w:tc>
          <w:tcPr>
            <w:tcW w:w="5553" w:type="dxa"/>
            <w:gridSpan w:val="3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Maurits mocht alles doen om voor rust in de Republiek te zorgen</w:t>
            </w:r>
          </w:p>
        </w:tc>
      </w:tr>
      <w:tr w:rsidR="009F4549" w:rsidRPr="00FF0228" w:rsidTr="00A60B7F">
        <w:trPr>
          <w:trHeight w:val="799"/>
        </w:trPr>
        <w:tc>
          <w:tcPr>
            <w:tcW w:w="1688" w:type="dxa"/>
            <w:vMerge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vMerge/>
            <w:shd w:val="clear" w:color="auto" w:fill="FF0066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vMerge/>
            <w:shd w:val="clear" w:color="auto" w:fill="92D05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vMerge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8" w:type="dxa"/>
            <w:vMerge/>
            <w:shd w:val="clear" w:color="auto" w:fill="FF0000"/>
            <w:vAlign w:val="center"/>
          </w:tcPr>
          <w:p w:rsidR="009F4549" w:rsidRPr="00EB797D" w:rsidRDefault="009F4549" w:rsidP="009F45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3" w:type="dxa"/>
            <w:gridSpan w:val="2"/>
            <w:vMerge/>
            <w:shd w:val="clear" w:color="auto" w:fill="00B0F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" w:type="dxa"/>
            <w:gridSpan w:val="2"/>
            <w:shd w:val="clear" w:color="auto" w:fill="002060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23" w:type="dxa"/>
            <w:gridSpan w:val="4"/>
            <w:shd w:val="clear" w:color="auto" w:fill="FFFF00"/>
            <w:vAlign w:val="center"/>
          </w:tcPr>
          <w:p w:rsidR="009F4549" w:rsidRPr="00D15A95" w:rsidRDefault="009F4549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1618 – 1648:</w:t>
            </w:r>
          </w:p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Dertigjarige oorlog</w:t>
            </w:r>
          </w:p>
        </w:tc>
        <w:tc>
          <w:tcPr>
            <w:tcW w:w="1451" w:type="dxa"/>
            <w:gridSpan w:val="2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1621</w:t>
            </w:r>
          </w:p>
        </w:tc>
        <w:tc>
          <w:tcPr>
            <w:tcW w:w="5549" w:type="dxa"/>
            <w:gridSpan w:val="4"/>
            <w:vAlign w:val="center"/>
          </w:tcPr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Oprichting WIC (ging in 1674 failliet)</w:t>
            </w:r>
          </w:p>
        </w:tc>
      </w:tr>
      <w:tr w:rsidR="009F4549" w:rsidRPr="00FF0228" w:rsidTr="00A60B7F">
        <w:trPr>
          <w:gridAfter w:val="1"/>
          <w:wAfter w:w="10" w:type="dxa"/>
          <w:trHeight w:val="739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FF0066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92D05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8" w:type="dxa"/>
            <w:shd w:val="clear" w:color="auto" w:fill="FF000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" w:type="dxa"/>
            <w:gridSpan w:val="2"/>
            <w:shd w:val="clear" w:color="auto" w:fill="00B0F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" w:type="dxa"/>
            <w:gridSpan w:val="2"/>
            <w:shd w:val="clear" w:color="auto" w:fill="00206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23" w:type="dxa"/>
            <w:gridSpan w:val="4"/>
            <w:shd w:val="clear" w:color="auto" w:fill="FFFF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1619</w:t>
            </w:r>
          </w:p>
        </w:tc>
        <w:tc>
          <w:tcPr>
            <w:tcW w:w="5539" w:type="dxa"/>
            <w:gridSpan w:val="3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Johan van Oldenbarnevelt werd onthoofd. Johan de Witt volgde hem op als raadpensionaris </w:t>
            </w:r>
          </w:p>
        </w:tc>
      </w:tr>
      <w:tr w:rsidR="009F4549" w:rsidRPr="00FF0228" w:rsidTr="0036280A">
        <w:trPr>
          <w:gridAfter w:val="3"/>
          <w:wAfter w:w="64" w:type="dxa"/>
          <w:trHeight w:val="920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7030A0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Frederik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Hendrik </w:t>
            </w:r>
          </w:p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1625 – 1647 </w:t>
            </w:r>
          </w:p>
        </w:tc>
        <w:tc>
          <w:tcPr>
            <w:tcW w:w="1297" w:type="dxa"/>
            <w:shd w:val="clear" w:color="auto" w:fill="FFC000"/>
            <w:vAlign w:val="center"/>
          </w:tcPr>
          <w:p w:rsidR="009F4549" w:rsidRDefault="0036280A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Karel I </w:t>
            </w:r>
          </w:p>
          <w:p w:rsidR="0036280A" w:rsidRPr="00FF0228" w:rsidRDefault="0036280A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1625 – 1649 </w:t>
            </w:r>
          </w:p>
        </w:tc>
        <w:tc>
          <w:tcPr>
            <w:tcW w:w="1338" w:type="dxa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1" w:type="dxa"/>
            <w:gridSpan w:val="3"/>
            <w:shd w:val="clear" w:color="auto" w:fill="00B0F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" w:type="dxa"/>
            <w:gridSpan w:val="2"/>
            <w:shd w:val="clear" w:color="auto" w:fill="00206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0" w:type="dxa"/>
            <w:gridSpan w:val="2"/>
            <w:shd w:val="clear" w:color="auto" w:fill="FFFF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1635 </w:t>
            </w:r>
          </w:p>
        </w:tc>
        <w:tc>
          <w:tcPr>
            <w:tcW w:w="5543" w:type="dxa"/>
            <w:gridSpan w:val="2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Frankrijk en de Republiek zijn bondgenoten, maar er kwam niets van terecht &gt; Z-Nederlanden werkten niet mee</w:t>
            </w:r>
          </w:p>
        </w:tc>
      </w:tr>
      <w:tr w:rsidR="00A60B7F" w:rsidRPr="00FF0228" w:rsidTr="0036280A">
        <w:trPr>
          <w:gridAfter w:val="3"/>
          <w:wAfter w:w="64" w:type="dxa"/>
          <w:trHeight w:val="780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7030A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1" w:type="dxa"/>
            <w:gridSpan w:val="3"/>
            <w:shd w:val="clear" w:color="auto" w:fill="00B0F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shd w:val="clear" w:color="auto" w:fill="00206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" w:type="dxa"/>
            <w:gridSpan w:val="2"/>
            <w:shd w:val="clear" w:color="auto" w:fill="FFFF0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1641</w:t>
            </w:r>
          </w:p>
        </w:tc>
        <w:tc>
          <w:tcPr>
            <w:tcW w:w="5543" w:type="dxa"/>
            <w:gridSpan w:val="2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Huwelijk tussen Mary Stuart I en Willem II</w:t>
            </w:r>
          </w:p>
        </w:tc>
      </w:tr>
      <w:tr w:rsidR="009F4549" w:rsidRPr="00FF0228" w:rsidTr="0036280A">
        <w:trPr>
          <w:gridAfter w:val="3"/>
          <w:wAfter w:w="64" w:type="dxa"/>
          <w:trHeight w:val="780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FF0066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Willem II</w:t>
            </w:r>
          </w:p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1647 – 1650</w:t>
            </w:r>
          </w:p>
        </w:tc>
        <w:tc>
          <w:tcPr>
            <w:tcW w:w="1297" w:type="dxa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1" w:type="dxa"/>
            <w:gridSpan w:val="3"/>
            <w:shd w:val="clear" w:color="auto" w:fill="00B0F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shd w:val="clear" w:color="auto" w:fill="00206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" w:type="dxa"/>
            <w:gridSpan w:val="2"/>
            <w:shd w:val="clear" w:color="auto" w:fill="FFFF0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</w:tr>
      <w:tr w:rsidR="009F4549" w:rsidRPr="00FF0228" w:rsidTr="0036280A">
        <w:trPr>
          <w:gridAfter w:val="3"/>
          <w:wAfter w:w="64" w:type="dxa"/>
          <w:trHeight w:val="780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FF0066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1" w:type="dxa"/>
            <w:gridSpan w:val="3"/>
            <w:shd w:val="clear" w:color="auto" w:fill="00B0F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shd w:val="clear" w:color="auto" w:fill="00206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" w:type="dxa"/>
            <w:gridSpan w:val="2"/>
            <w:shd w:val="clear" w:color="auto" w:fill="FFFF0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1648</w:t>
            </w:r>
          </w:p>
        </w:tc>
        <w:tc>
          <w:tcPr>
            <w:tcW w:w="5543" w:type="dxa"/>
            <w:gridSpan w:val="2"/>
            <w:vAlign w:val="center"/>
          </w:tcPr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Vrede van Munster</w:t>
            </w:r>
          </w:p>
        </w:tc>
      </w:tr>
      <w:tr w:rsidR="009F4549" w:rsidRPr="00FF0228" w:rsidTr="0036280A">
        <w:trPr>
          <w:gridAfter w:val="3"/>
          <w:wAfter w:w="64" w:type="dxa"/>
          <w:trHeight w:val="780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9F4549" w:rsidRPr="00827356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 w:rsidRPr="00827356">
              <w:rPr>
                <w:rFonts w:ascii="Arial" w:hAnsi="Arial" w:cs="Arial"/>
                <w:sz w:val="24"/>
              </w:rPr>
              <w:t>Eerste stadhouderloze tijdperk</w:t>
            </w:r>
          </w:p>
          <w:p w:rsidR="009F4549" w:rsidRPr="00827356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 w:rsidRPr="00827356">
              <w:rPr>
                <w:rFonts w:ascii="Arial" w:hAnsi="Arial" w:cs="Arial"/>
                <w:sz w:val="24"/>
              </w:rPr>
              <w:t>1650 – 1672</w:t>
            </w:r>
          </w:p>
        </w:tc>
        <w:tc>
          <w:tcPr>
            <w:tcW w:w="1297" w:type="dxa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auto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Tweede helft 17</w:t>
            </w:r>
            <w:r w:rsidRPr="00784FE4">
              <w:rPr>
                <w:rFonts w:ascii="Arial" w:hAnsi="Arial" w:cs="Arial"/>
                <w:sz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</w:rPr>
              <w:t xml:space="preserve"> eeuw</w:t>
            </w:r>
          </w:p>
        </w:tc>
        <w:tc>
          <w:tcPr>
            <w:tcW w:w="5543" w:type="dxa"/>
            <w:gridSpan w:val="2"/>
            <w:vAlign w:val="center"/>
          </w:tcPr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Mercantilistische maatregelen van Engeland en Frankrijk</w:t>
            </w:r>
          </w:p>
        </w:tc>
      </w:tr>
      <w:tr w:rsidR="0036280A" w:rsidRPr="00FF0228" w:rsidTr="0036280A">
        <w:trPr>
          <w:gridAfter w:val="3"/>
          <w:wAfter w:w="64" w:type="dxa"/>
          <w:trHeight w:val="780"/>
        </w:trPr>
        <w:tc>
          <w:tcPr>
            <w:tcW w:w="1688" w:type="dxa"/>
            <w:vAlign w:val="center"/>
          </w:tcPr>
          <w:p w:rsidR="0036280A" w:rsidRPr="00FF0228" w:rsidRDefault="0036280A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36280A" w:rsidRPr="00827356" w:rsidRDefault="0036280A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36280A" w:rsidRPr="00FF0228" w:rsidRDefault="0036280A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6280A" w:rsidRDefault="0036280A" w:rsidP="003628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auto"/>
            <w:vAlign w:val="center"/>
          </w:tcPr>
          <w:p w:rsidR="0036280A" w:rsidRPr="00FF0228" w:rsidRDefault="0036280A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36280A" w:rsidRDefault="0036280A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1649</w:t>
            </w:r>
          </w:p>
        </w:tc>
        <w:tc>
          <w:tcPr>
            <w:tcW w:w="5543" w:type="dxa"/>
            <w:gridSpan w:val="2"/>
            <w:vAlign w:val="center"/>
          </w:tcPr>
          <w:p w:rsidR="0036280A" w:rsidRPr="0036280A" w:rsidRDefault="0036280A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Eng:</w:t>
            </w:r>
            <w:r>
              <w:rPr>
                <w:rFonts w:ascii="Arial" w:hAnsi="Arial" w:cs="Arial"/>
                <w:sz w:val="24"/>
              </w:rPr>
              <w:t xml:space="preserve"> Karel I werd ter dood veroordeeld</w:t>
            </w:r>
          </w:p>
        </w:tc>
      </w:tr>
      <w:tr w:rsidR="009F4549" w:rsidRPr="00FF0228" w:rsidTr="0036280A">
        <w:trPr>
          <w:gridAfter w:val="3"/>
          <w:wAfter w:w="64" w:type="dxa"/>
          <w:trHeight w:val="780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9F4549" w:rsidRPr="00827356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9F4549" w:rsidRDefault="0036280A" w:rsidP="0036280A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Cromwell</w:t>
            </w:r>
            <w:proofErr w:type="spellEnd"/>
          </w:p>
          <w:p w:rsidR="0036280A" w:rsidRDefault="0036280A" w:rsidP="003628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(Dictator, geen monarchie)</w:t>
            </w:r>
          </w:p>
          <w:p w:rsidR="0036280A" w:rsidRPr="00FF0228" w:rsidRDefault="0036280A" w:rsidP="003628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1649 – 1658  </w:t>
            </w:r>
          </w:p>
        </w:tc>
        <w:tc>
          <w:tcPr>
            <w:tcW w:w="1338" w:type="dxa"/>
            <w:shd w:val="clear" w:color="auto" w:fill="92D050"/>
            <w:vAlign w:val="center"/>
          </w:tcPr>
          <w:p w:rsidR="009F4549" w:rsidRDefault="0036280A" w:rsidP="003628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Lodewijk XIV</w:t>
            </w:r>
          </w:p>
          <w:p w:rsidR="0036280A" w:rsidRPr="00FF0228" w:rsidRDefault="0036280A" w:rsidP="003628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1661 - 1715</w:t>
            </w:r>
          </w:p>
        </w:tc>
        <w:tc>
          <w:tcPr>
            <w:tcW w:w="2752" w:type="dxa"/>
            <w:gridSpan w:val="6"/>
            <w:shd w:val="clear" w:color="auto" w:fill="auto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1651</w:t>
            </w:r>
          </w:p>
        </w:tc>
        <w:tc>
          <w:tcPr>
            <w:tcW w:w="5543" w:type="dxa"/>
            <w:gridSpan w:val="2"/>
            <w:vAlign w:val="center"/>
          </w:tcPr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  <w:r w:rsidRPr="00F32956">
              <w:rPr>
                <w:rFonts w:ascii="Arial" w:hAnsi="Arial" w:cs="Arial"/>
                <w:b/>
                <w:sz w:val="24"/>
              </w:rPr>
              <w:t>Eng</w:t>
            </w:r>
            <w:r>
              <w:rPr>
                <w:rFonts w:ascii="Arial" w:hAnsi="Arial" w:cs="Arial"/>
                <w:sz w:val="24"/>
              </w:rPr>
              <w:t>: Parlement nam Akte van Navigatie aan</w:t>
            </w:r>
          </w:p>
        </w:tc>
      </w:tr>
      <w:tr w:rsidR="009F4549" w:rsidRPr="00FF0228" w:rsidTr="0036280A">
        <w:trPr>
          <w:gridAfter w:val="3"/>
          <w:wAfter w:w="64" w:type="dxa"/>
          <w:trHeight w:val="780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7030A0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Willem III</w:t>
            </w:r>
          </w:p>
          <w:p w:rsidR="009F4549" w:rsidRPr="00827356" w:rsidRDefault="009F4549" w:rsidP="009F45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1672 - 1702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97" w:type="dxa"/>
            <w:shd w:val="clear" w:color="auto" w:fill="FFC000"/>
            <w:vAlign w:val="center"/>
          </w:tcPr>
          <w:p w:rsidR="009F4549" w:rsidRDefault="0036280A" w:rsidP="003628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Karel II </w:t>
            </w:r>
          </w:p>
          <w:p w:rsidR="0036280A" w:rsidRPr="00FF0228" w:rsidRDefault="0036280A" w:rsidP="003628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1660 - 1685</w:t>
            </w:r>
          </w:p>
        </w:tc>
        <w:tc>
          <w:tcPr>
            <w:tcW w:w="1338" w:type="dxa"/>
            <w:shd w:val="clear" w:color="auto" w:fill="92D05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FF0000"/>
            <w:vAlign w:val="center"/>
          </w:tcPr>
          <w:p w:rsidR="009F4549" w:rsidRPr="00784FE4" w:rsidRDefault="009F4549" w:rsidP="009F4549">
            <w:pPr>
              <w:rPr>
                <w:rFonts w:ascii="Arial" w:hAnsi="Arial" w:cs="Arial"/>
                <w:b/>
                <w:sz w:val="24"/>
              </w:rPr>
            </w:pPr>
            <w:r w:rsidRPr="00784FE4">
              <w:rPr>
                <w:rFonts w:ascii="Arial" w:hAnsi="Arial" w:cs="Arial"/>
                <w:b/>
                <w:sz w:val="24"/>
              </w:rPr>
              <w:t>1672 – 1678:</w:t>
            </w:r>
          </w:p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Eerste coalitieoorlog tegen Frankrijk (Republiek, Spanje, Oostenrijk)</w:t>
            </w:r>
          </w:p>
        </w:tc>
        <w:tc>
          <w:tcPr>
            <w:tcW w:w="2502" w:type="dxa"/>
            <w:gridSpan w:val="4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1672</w:t>
            </w:r>
          </w:p>
        </w:tc>
        <w:tc>
          <w:tcPr>
            <w:tcW w:w="5543" w:type="dxa"/>
            <w:gridSpan w:val="2"/>
            <w:vAlign w:val="center"/>
          </w:tcPr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Engeland en Frankrijk sluiten een bondgenootschap tegen de Republiek </w:t>
            </w:r>
          </w:p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Johan de Witt treedt af</w:t>
            </w:r>
          </w:p>
          <w:p w:rsidR="009F4549" w:rsidRPr="00784FE4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Rampjaar</w:t>
            </w:r>
          </w:p>
        </w:tc>
      </w:tr>
      <w:tr w:rsidR="009F4549" w:rsidRPr="00FF0228" w:rsidTr="0036280A">
        <w:trPr>
          <w:gridAfter w:val="3"/>
          <w:wAfter w:w="64" w:type="dxa"/>
          <w:trHeight w:val="780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7030A0"/>
            <w:vAlign w:val="center"/>
          </w:tcPr>
          <w:p w:rsidR="009F4549" w:rsidRPr="00827356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92D05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FF000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1673</w:t>
            </w:r>
          </w:p>
        </w:tc>
        <w:tc>
          <w:tcPr>
            <w:tcW w:w="5543" w:type="dxa"/>
            <w:gridSpan w:val="2"/>
            <w:vAlign w:val="center"/>
          </w:tcPr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Frankrijk trekt zich terug uit de zuidelijke Nederlanden</w:t>
            </w:r>
          </w:p>
        </w:tc>
      </w:tr>
      <w:tr w:rsidR="009F4549" w:rsidRPr="00FF0228" w:rsidTr="0036280A">
        <w:trPr>
          <w:gridAfter w:val="3"/>
          <w:wAfter w:w="64" w:type="dxa"/>
          <w:trHeight w:val="780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7030A0"/>
            <w:vAlign w:val="center"/>
          </w:tcPr>
          <w:p w:rsidR="009F4549" w:rsidRPr="00827356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92D05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FF000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1674</w:t>
            </w:r>
          </w:p>
        </w:tc>
        <w:tc>
          <w:tcPr>
            <w:tcW w:w="5543" w:type="dxa"/>
            <w:gridSpan w:val="2"/>
            <w:vAlign w:val="center"/>
          </w:tcPr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Vrede met Engeland</w:t>
            </w:r>
          </w:p>
        </w:tc>
      </w:tr>
      <w:tr w:rsidR="009F4549" w:rsidRPr="00FF0228" w:rsidTr="0036280A">
        <w:trPr>
          <w:gridAfter w:val="3"/>
          <w:wAfter w:w="64" w:type="dxa"/>
          <w:trHeight w:val="780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7030A0"/>
            <w:vAlign w:val="center"/>
          </w:tcPr>
          <w:p w:rsidR="009F4549" w:rsidRPr="00827356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FFC00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92D05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FF0000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1678</w:t>
            </w:r>
          </w:p>
        </w:tc>
        <w:tc>
          <w:tcPr>
            <w:tcW w:w="5543" w:type="dxa"/>
            <w:gridSpan w:val="2"/>
            <w:vAlign w:val="center"/>
          </w:tcPr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Vrede van Nijmegen (einde coalitieoorlog)</w:t>
            </w:r>
          </w:p>
        </w:tc>
      </w:tr>
      <w:tr w:rsidR="009F4549" w:rsidRPr="00FF0228" w:rsidTr="00282438">
        <w:trPr>
          <w:gridAfter w:val="3"/>
          <w:wAfter w:w="64" w:type="dxa"/>
          <w:trHeight w:val="780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7030A0"/>
            <w:vAlign w:val="center"/>
          </w:tcPr>
          <w:p w:rsidR="009F4549" w:rsidRPr="00827356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92D050"/>
            <w:vAlign w:val="center"/>
          </w:tcPr>
          <w:p w:rsidR="009F4549" w:rsidRDefault="00282438" w:rsidP="002824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Jacobus II</w:t>
            </w:r>
          </w:p>
          <w:p w:rsidR="00282438" w:rsidRPr="00FF0228" w:rsidRDefault="00282438" w:rsidP="002824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1685 – 1688 </w:t>
            </w:r>
          </w:p>
        </w:tc>
        <w:tc>
          <w:tcPr>
            <w:tcW w:w="1338" w:type="dxa"/>
            <w:shd w:val="clear" w:color="auto" w:fill="92D05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auto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F4549" w:rsidRDefault="0036280A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1685</w:t>
            </w:r>
          </w:p>
        </w:tc>
        <w:tc>
          <w:tcPr>
            <w:tcW w:w="5543" w:type="dxa"/>
            <w:gridSpan w:val="2"/>
            <w:vAlign w:val="center"/>
          </w:tcPr>
          <w:p w:rsidR="009F4549" w:rsidRPr="0036280A" w:rsidRDefault="0036280A" w:rsidP="009F454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Fra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t>Lodewijk trok het Edict van Nantes in</w:t>
            </w:r>
          </w:p>
        </w:tc>
      </w:tr>
      <w:tr w:rsidR="00282438" w:rsidRPr="00FF0228" w:rsidTr="00282438">
        <w:trPr>
          <w:gridAfter w:val="3"/>
          <w:wAfter w:w="64" w:type="dxa"/>
          <w:trHeight w:val="780"/>
        </w:trPr>
        <w:tc>
          <w:tcPr>
            <w:tcW w:w="1688" w:type="dxa"/>
            <w:vAlign w:val="center"/>
          </w:tcPr>
          <w:p w:rsidR="00282438" w:rsidRPr="00FF0228" w:rsidRDefault="00282438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7030A0"/>
            <w:vAlign w:val="center"/>
          </w:tcPr>
          <w:p w:rsidR="00282438" w:rsidRPr="00827356" w:rsidRDefault="00282438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92D050"/>
            <w:vAlign w:val="center"/>
          </w:tcPr>
          <w:p w:rsidR="00282438" w:rsidRDefault="00282438" w:rsidP="002824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38" w:type="dxa"/>
            <w:shd w:val="clear" w:color="auto" w:fill="92D050"/>
            <w:vAlign w:val="center"/>
          </w:tcPr>
          <w:p w:rsidR="00282438" w:rsidRPr="00FF0228" w:rsidRDefault="00282438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auto"/>
            <w:vAlign w:val="center"/>
          </w:tcPr>
          <w:p w:rsidR="00282438" w:rsidRPr="00FF0228" w:rsidRDefault="00282438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282438" w:rsidRDefault="00282438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1688</w:t>
            </w:r>
          </w:p>
        </w:tc>
        <w:tc>
          <w:tcPr>
            <w:tcW w:w="5543" w:type="dxa"/>
            <w:gridSpan w:val="2"/>
            <w:vAlign w:val="center"/>
          </w:tcPr>
          <w:p w:rsidR="00282438" w:rsidRPr="00282438" w:rsidRDefault="00282438" w:rsidP="009F45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Eng: </w:t>
            </w:r>
            <w:proofErr w:type="spellStart"/>
            <w:r>
              <w:rPr>
                <w:rFonts w:ascii="Arial" w:hAnsi="Arial" w:cs="Arial"/>
                <w:sz w:val="24"/>
              </w:rPr>
              <w:t>Glorious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Revolution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(Afzetten van Jacobus II)</w:t>
            </w:r>
          </w:p>
        </w:tc>
      </w:tr>
      <w:tr w:rsidR="00282438" w:rsidRPr="00FF0228" w:rsidTr="00282438">
        <w:trPr>
          <w:gridAfter w:val="3"/>
          <w:wAfter w:w="64" w:type="dxa"/>
          <w:trHeight w:val="780"/>
        </w:trPr>
        <w:tc>
          <w:tcPr>
            <w:tcW w:w="1688" w:type="dxa"/>
            <w:vAlign w:val="center"/>
          </w:tcPr>
          <w:p w:rsidR="00282438" w:rsidRPr="00FF0228" w:rsidRDefault="00282438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7030A0"/>
            <w:vAlign w:val="center"/>
          </w:tcPr>
          <w:p w:rsidR="00282438" w:rsidRPr="00827356" w:rsidRDefault="00282438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shd w:val="clear" w:color="auto" w:fill="7030A0"/>
            <w:vAlign w:val="center"/>
          </w:tcPr>
          <w:p w:rsidR="00282438" w:rsidRDefault="00282438" w:rsidP="002824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Willem III</w:t>
            </w:r>
          </w:p>
        </w:tc>
        <w:tc>
          <w:tcPr>
            <w:tcW w:w="1338" w:type="dxa"/>
            <w:shd w:val="clear" w:color="auto" w:fill="92D050"/>
            <w:vAlign w:val="center"/>
          </w:tcPr>
          <w:p w:rsidR="00282438" w:rsidRPr="00FF0228" w:rsidRDefault="00282438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auto"/>
            <w:vAlign w:val="center"/>
          </w:tcPr>
          <w:p w:rsidR="00282438" w:rsidRPr="00FF0228" w:rsidRDefault="00282438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282438" w:rsidRDefault="00282438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282438" w:rsidRDefault="00282438" w:rsidP="009F454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F4549" w:rsidRPr="00FF0228" w:rsidTr="00282438">
        <w:trPr>
          <w:gridAfter w:val="3"/>
          <w:wAfter w:w="64" w:type="dxa"/>
          <w:trHeight w:val="780"/>
        </w:trPr>
        <w:tc>
          <w:tcPr>
            <w:tcW w:w="1688" w:type="dxa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Tweede stadhouderloze periode </w:t>
            </w:r>
          </w:p>
          <w:p w:rsidR="009F4549" w:rsidRPr="00827356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1702 – 1747 </w:t>
            </w:r>
          </w:p>
        </w:tc>
        <w:tc>
          <w:tcPr>
            <w:tcW w:w="1297" w:type="dxa"/>
            <w:shd w:val="clear" w:color="auto" w:fill="FFC000"/>
            <w:vAlign w:val="center"/>
          </w:tcPr>
          <w:p w:rsidR="00282438" w:rsidRDefault="00282438" w:rsidP="002824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</w:t>
            </w:r>
            <w:bookmarkStart w:id="0" w:name="_GoBack"/>
            <w:bookmarkEnd w:id="0"/>
          </w:p>
          <w:p w:rsidR="009F4549" w:rsidRPr="00FF0228" w:rsidRDefault="00282438" w:rsidP="002824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1702 – 1714 </w:t>
            </w:r>
          </w:p>
        </w:tc>
        <w:tc>
          <w:tcPr>
            <w:tcW w:w="1338" w:type="dxa"/>
            <w:shd w:val="clear" w:color="auto" w:fill="92D050"/>
            <w:vAlign w:val="center"/>
          </w:tcPr>
          <w:p w:rsidR="009F4549" w:rsidRPr="00FF0228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52" w:type="dxa"/>
            <w:gridSpan w:val="6"/>
            <w:shd w:val="clear" w:color="auto" w:fill="auto"/>
            <w:vAlign w:val="center"/>
          </w:tcPr>
          <w:p w:rsidR="009F4549" w:rsidRPr="00FF0228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9F4549" w:rsidRDefault="009F4549" w:rsidP="009F45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9F4549" w:rsidRDefault="009F4549" w:rsidP="009F4549">
            <w:pPr>
              <w:rPr>
                <w:rFonts w:ascii="Arial" w:hAnsi="Arial" w:cs="Arial"/>
                <w:sz w:val="24"/>
              </w:rPr>
            </w:pPr>
          </w:p>
        </w:tc>
      </w:tr>
    </w:tbl>
    <w:p w:rsidR="00E11EA0" w:rsidRPr="00FF0228" w:rsidRDefault="00E11EA0" w:rsidP="00FF0228">
      <w:pPr>
        <w:jc w:val="center"/>
        <w:rPr>
          <w:rFonts w:ascii="Arial" w:hAnsi="Arial" w:cs="Arial"/>
          <w:sz w:val="24"/>
        </w:rPr>
      </w:pPr>
    </w:p>
    <w:sectPr w:rsidR="00E11EA0" w:rsidRPr="00FF0228" w:rsidSect="009E3364"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28"/>
    <w:rsid w:val="00282438"/>
    <w:rsid w:val="00326193"/>
    <w:rsid w:val="003600D9"/>
    <w:rsid w:val="0036280A"/>
    <w:rsid w:val="0059455F"/>
    <w:rsid w:val="006A7B10"/>
    <w:rsid w:val="00784FE4"/>
    <w:rsid w:val="00827356"/>
    <w:rsid w:val="00902464"/>
    <w:rsid w:val="009E3364"/>
    <w:rsid w:val="009F4549"/>
    <w:rsid w:val="00A60B7F"/>
    <w:rsid w:val="00C06BBB"/>
    <w:rsid w:val="00D15A95"/>
    <w:rsid w:val="00E07396"/>
    <w:rsid w:val="00E11EA0"/>
    <w:rsid w:val="00EB797D"/>
    <w:rsid w:val="00F32956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B580-79B3-45EE-98A8-4AC284D7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Priscilla</cp:lastModifiedBy>
  <cp:revision>3</cp:revision>
  <dcterms:created xsi:type="dcterms:W3CDTF">2013-05-09T12:01:00Z</dcterms:created>
  <dcterms:modified xsi:type="dcterms:W3CDTF">2013-05-09T14:38:00Z</dcterms:modified>
</cp:coreProperties>
</file>